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2026/34-7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Kanalisationsarbeiten Sternstraße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Kanalbauarbeiten inkl. Straßenbau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